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49" w:rsidRPr="00BC0C49" w:rsidRDefault="00BC0C49" w:rsidP="00BC0C49">
      <w:pPr>
        <w:widowControl/>
        <w:spacing w:line="375" w:lineRule="atLeast"/>
        <w:jc w:val="center"/>
        <w:rPr>
          <w:rFonts w:ascii="Tahoma" w:eastAsia="宋体" w:hAnsi="Tahoma" w:cs="Tahoma"/>
          <w:b/>
          <w:color w:val="000000"/>
          <w:kern w:val="0"/>
          <w:sz w:val="28"/>
          <w:szCs w:val="28"/>
        </w:rPr>
      </w:pPr>
      <w:r w:rsidRPr="00BC0C49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2014</w:t>
      </w:r>
      <w:r w:rsidRPr="00BC0C49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年全区大学生村官新选聘计划名额及去向分配表</w:t>
      </w:r>
    </w:p>
    <w:tbl>
      <w:tblPr>
        <w:tblW w:w="85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0"/>
        <w:gridCol w:w="1875"/>
        <w:gridCol w:w="4485"/>
      </w:tblGrid>
      <w:tr w:rsidR="00BC0C49" w:rsidRPr="00BC0C49" w:rsidTr="00BC0C49">
        <w:trPr>
          <w:tblCellSpacing w:w="0" w:type="dxa"/>
          <w:jc w:val="center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盟 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选聘人数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选 聘 去 向</w:t>
            </w:r>
          </w:p>
        </w:tc>
      </w:tr>
      <w:tr w:rsidR="00BC0C49" w:rsidRPr="00BC0C49" w:rsidTr="00BC0C49">
        <w:trPr>
          <w:tblCellSpacing w:w="0" w:type="dxa"/>
          <w:jc w:val="center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总 计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500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C0C49" w:rsidRPr="00BC0C49" w:rsidTr="00BC0C49">
        <w:trPr>
          <w:tblCellSpacing w:w="0" w:type="dxa"/>
          <w:jc w:val="center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呼和浩特市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清水河县、武川县</w:t>
            </w:r>
          </w:p>
        </w:tc>
      </w:tr>
      <w:tr w:rsidR="00BC0C49" w:rsidRPr="00BC0C49" w:rsidTr="00BC0C49">
        <w:trPr>
          <w:tblCellSpacing w:w="0" w:type="dxa"/>
          <w:jc w:val="center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呼伦贝尔市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扎兰屯市、阿荣旗、莫力达瓦达翰尔族自治旗、鄂伦春自治旗、鄂温克族自治旗、新巴尔虎左旗</w:t>
            </w:r>
          </w:p>
        </w:tc>
      </w:tr>
      <w:tr w:rsidR="00BC0C49" w:rsidRPr="00BC0C49" w:rsidTr="00BC0C49">
        <w:trPr>
          <w:tblCellSpacing w:w="0" w:type="dxa"/>
          <w:jc w:val="center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兴 安 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乌兰浩特市、阿尔山市、科右前旗、科右中旗、扎赉特旗、突泉县</w:t>
            </w:r>
          </w:p>
        </w:tc>
      </w:tr>
      <w:tr w:rsidR="00BC0C49" w:rsidRPr="00BC0C49" w:rsidTr="00BC0C49">
        <w:trPr>
          <w:tblCellSpacing w:w="0" w:type="dxa"/>
          <w:jc w:val="center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通 辽 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科左中旗、科左后旗、开鲁县、库伦旗、奈曼旗、扎鲁特旗</w:t>
            </w:r>
          </w:p>
        </w:tc>
      </w:tr>
      <w:tr w:rsidR="00BC0C49" w:rsidRPr="00BC0C49" w:rsidTr="00BC0C49">
        <w:trPr>
          <w:tblCellSpacing w:w="0" w:type="dxa"/>
          <w:jc w:val="center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赤 峰 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松山区、阿鲁科尔沁旗、巴林左旗、巴林右旗、林西县、克什克腾旗、翁牛特旗、喀喇沁旗、宁城县、敖汉旗</w:t>
            </w:r>
          </w:p>
        </w:tc>
      </w:tr>
      <w:tr w:rsidR="00BC0C49" w:rsidRPr="00BC0C49" w:rsidTr="00BC0C49">
        <w:trPr>
          <w:tblCellSpacing w:w="0" w:type="dxa"/>
          <w:jc w:val="center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乌兰察布市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丰镇市、卓资县、化德县、商都县、兴和县、凉城县、察右前旗、察右中旗、察右后旗、四子王旗</w:t>
            </w:r>
          </w:p>
        </w:tc>
      </w:tr>
      <w:tr w:rsidR="00BC0C49" w:rsidRPr="00BC0C49" w:rsidTr="00BC0C49">
        <w:trPr>
          <w:tblCellSpacing w:w="0" w:type="dxa"/>
          <w:jc w:val="center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鄂尔多斯市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杭锦旗</w:t>
            </w:r>
          </w:p>
        </w:tc>
      </w:tr>
      <w:tr w:rsidR="00BC0C49" w:rsidRPr="00BC0C49" w:rsidTr="00BC0C49">
        <w:trPr>
          <w:tblCellSpacing w:w="0" w:type="dxa"/>
          <w:jc w:val="center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巴彦淖尔市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五原县、磴口县、乌拉特前旗、乌拉特中旗、杭锦后旗</w:t>
            </w:r>
          </w:p>
        </w:tc>
      </w:tr>
      <w:tr w:rsidR="00BC0C49" w:rsidRPr="00BC0C49" w:rsidTr="00BC0C49">
        <w:trPr>
          <w:tblCellSpacing w:w="0" w:type="dxa"/>
          <w:jc w:val="center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阿拉善盟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C0C49" w:rsidRPr="00BC0C49" w:rsidRDefault="00BC0C49" w:rsidP="00BC0C4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49" w:rsidRPr="00BC0C49" w:rsidRDefault="00BC0C49" w:rsidP="00BC0C49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0C49">
              <w:rPr>
                <w:rFonts w:ascii="宋体" w:eastAsia="宋体" w:hAnsi="宋体" w:cs="宋体"/>
                <w:kern w:val="0"/>
                <w:sz w:val="28"/>
                <w:szCs w:val="28"/>
              </w:rPr>
              <w:t>阿拉善左旗、阿拉善右旗</w:t>
            </w:r>
          </w:p>
        </w:tc>
      </w:tr>
    </w:tbl>
    <w:p w:rsidR="00A719B2" w:rsidRDefault="00A719B2"/>
    <w:sectPr w:rsidR="00A71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9B2" w:rsidRDefault="00A719B2" w:rsidP="00BC0C49">
      <w:r>
        <w:separator/>
      </w:r>
    </w:p>
  </w:endnote>
  <w:endnote w:type="continuationSeparator" w:id="1">
    <w:p w:rsidR="00A719B2" w:rsidRDefault="00A719B2" w:rsidP="00BC0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9B2" w:rsidRDefault="00A719B2" w:rsidP="00BC0C49">
      <w:r>
        <w:separator/>
      </w:r>
    </w:p>
  </w:footnote>
  <w:footnote w:type="continuationSeparator" w:id="1">
    <w:p w:rsidR="00A719B2" w:rsidRDefault="00A719B2" w:rsidP="00BC0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C49"/>
    <w:rsid w:val="00A719B2"/>
    <w:rsid w:val="00BC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C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C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2014-06-13T02:15:00Z</dcterms:created>
  <dcterms:modified xsi:type="dcterms:W3CDTF">2014-06-13T02:15:00Z</dcterms:modified>
</cp:coreProperties>
</file>