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附件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3：</w:t>
      </w:r>
    </w:p>
    <w:p>
      <w:pPr>
        <w:spacing w:line="600" w:lineRule="exact"/>
        <w:jc w:val="center"/>
        <w:rPr>
          <w:rFonts w:ascii="仿宋" w:hAnsi="仿宋" w:eastAsia="仿宋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面试预通知</w:t>
      </w:r>
    </w:p>
    <w:bookmarkEnd w:id="0"/>
    <w:tbl>
      <w:tblPr>
        <w:tblStyle w:val="3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815"/>
        <w:gridCol w:w="982"/>
        <w:gridCol w:w="2423"/>
        <w:gridCol w:w="2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40" w:hRule="atLeast"/>
        </w:trPr>
        <w:tc>
          <w:tcPr>
            <w:tcW w:w="152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81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242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  <w:tc>
          <w:tcPr>
            <w:tcW w:w="227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15" w:hRule="atLeast"/>
        </w:trPr>
        <w:tc>
          <w:tcPr>
            <w:tcW w:w="152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522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  <w:tc>
          <w:tcPr>
            <w:tcW w:w="2277" w:type="dxa"/>
            <w:vMerge w:val="continue"/>
            <w:vAlign w:val="top"/>
          </w:tcPr>
          <w:p>
            <w:pPr>
              <w:spacing w:line="600" w:lineRule="exact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2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黑体"/>
                <w:kern w:val="0"/>
                <w:sz w:val="32"/>
                <w:szCs w:val="32"/>
              </w:rPr>
              <w:t>报考单位</w:t>
            </w:r>
          </w:p>
        </w:tc>
        <w:tc>
          <w:tcPr>
            <w:tcW w:w="522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  <w:tc>
          <w:tcPr>
            <w:tcW w:w="2277" w:type="dxa"/>
            <w:vMerge w:val="continue"/>
            <w:vAlign w:val="top"/>
          </w:tcPr>
          <w:p>
            <w:pPr>
              <w:spacing w:line="600" w:lineRule="exact"/>
              <w:rPr>
                <w:rFonts w:ascii="仿宋" w:hAnsi="仿宋" w:eastAsia="仿宋" w:cs="黑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0" w:hRule="atLeast"/>
        </w:trPr>
        <w:tc>
          <w:tcPr>
            <w:tcW w:w="9020" w:type="dxa"/>
            <w:gridSpan w:val="5"/>
            <w:vAlign w:val="top"/>
          </w:tcPr>
          <w:p>
            <w:pPr>
              <w:spacing w:line="600" w:lineRule="exact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kern w:val="0"/>
                <w:sz w:val="32"/>
                <w:szCs w:val="32"/>
              </w:rPr>
              <w:t>经校园招聘资格初审，您符合此次招聘面试条件，请您关注吕梁人事人才网公告信息，按照公告时间参加面试。期间请保持电话畅通以免耽误面试。</w:t>
            </w:r>
          </w:p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kern w:val="0"/>
                <w:sz w:val="32"/>
                <w:szCs w:val="32"/>
              </w:rPr>
              <w:t>面试正式通知将在吕梁人事人才网公告。</w:t>
            </w:r>
          </w:p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kern w:val="0"/>
                <w:sz w:val="32"/>
                <w:szCs w:val="32"/>
              </w:rPr>
              <w:t>初面试工作人员签字：</w:t>
            </w:r>
          </w:p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ind w:firstLine="640" w:firstLineChars="200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kern w:val="0"/>
                <w:sz w:val="32"/>
                <w:szCs w:val="32"/>
              </w:rPr>
              <w:t>负责人签字：</w:t>
            </w:r>
          </w:p>
          <w:p>
            <w:pPr>
              <w:spacing w:line="600" w:lineRule="exact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ind w:firstLine="6080" w:firstLineChars="1900"/>
              <w:jc w:val="left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kern w:val="0"/>
                <w:sz w:val="32"/>
                <w:szCs w:val="32"/>
              </w:rPr>
              <w:t>卫计局</w:t>
            </w:r>
          </w:p>
          <w:p>
            <w:pPr>
              <w:spacing w:line="600" w:lineRule="exact"/>
              <w:ind w:left="640" w:firstLine="4800" w:firstLineChars="1500"/>
              <w:rPr>
                <w:rFonts w:ascii="仿宋" w:hAnsi="仿宋" w:eastAsia="仿宋" w:cs="仿宋_GB2312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kern w:val="0"/>
                <w:sz w:val="32"/>
                <w:szCs w:val="32"/>
              </w:rPr>
              <w:t>2018年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F798D"/>
    <w:rsid w:val="568F798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2018-05-15T08:55:00Z</dcterms:created>
  <dc:creator>Administrator</dc:creator>
  <cp:lastModifiedBy>Administrator</cp:lastModifiedBy>
  <dcterms:modified xsi:type="dcterms:W3CDTF">2018-05-15T08:57:36Z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