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面试通知书（预通知）</w:t>
      </w:r>
    </w:p>
    <w:bookmarkEnd w:id="0"/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tbl>
      <w:tblPr>
        <w:tblStyle w:val="3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821"/>
        <w:gridCol w:w="984"/>
        <w:gridCol w:w="2430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姓名</w:t>
            </w:r>
          </w:p>
        </w:tc>
        <w:tc>
          <w:tcPr>
            <w:tcW w:w="182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性别</w:t>
            </w:r>
          </w:p>
        </w:tc>
        <w:tc>
          <w:tcPr>
            <w:tcW w:w="243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2284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身份证号</w:t>
            </w:r>
          </w:p>
        </w:tc>
        <w:tc>
          <w:tcPr>
            <w:tcW w:w="523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2284" w:type="dxa"/>
            <w:vMerge w:val="continue"/>
            <w:vAlign w:val="top"/>
          </w:tcPr>
          <w:p>
            <w:pPr>
              <w:spacing w:line="600" w:lineRule="exact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5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报考单位</w:t>
            </w:r>
          </w:p>
        </w:tc>
        <w:tc>
          <w:tcPr>
            <w:tcW w:w="523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2284" w:type="dxa"/>
            <w:vMerge w:val="continue"/>
            <w:vAlign w:val="top"/>
          </w:tcPr>
          <w:p>
            <w:pPr>
              <w:spacing w:line="600" w:lineRule="exact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0" w:hRule="atLeast"/>
        </w:trPr>
        <w:tc>
          <w:tcPr>
            <w:tcW w:w="9046" w:type="dxa"/>
            <w:gridSpan w:val="5"/>
            <w:vAlign w:val="top"/>
          </w:tcPr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经校园招聘资格初审，您符合此次招聘面试条件，请您关注吕梁人事人才网公告信息，按照公告时间地点参加面试。期间请保持电话畅通以免耽误面试。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面试正式通知将在吕梁人事人才网公告。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资格初审人员签字：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负责人签字：</w:t>
            </w:r>
          </w:p>
          <w:p>
            <w:pPr>
              <w:spacing w:line="600" w:lineRule="exact"/>
              <w:ind w:firstLine="6080" w:firstLineChars="19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600" w:lineRule="exact"/>
              <w:ind w:firstLine="6080" w:firstLineChars="19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卫计局</w:t>
            </w:r>
          </w:p>
          <w:p>
            <w:pPr>
              <w:spacing w:line="600" w:lineRule="exact"/>
              <w:ind w:left="640" w:firstLine="4800" w:firstLineChars="15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2018年  月   日</w:t>
            </w:r>
          </w:p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A76F4"/>
    <w:rsid w:val="2DCA76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2018-05-15T08:44:00Z</dcterms:created>
  <dc:creator>Administrator</dc:creator>
  <cp:lastModifiedBy>Administrator</cp:lastModifiedBy>
  <dcterms:modified xsi:type="dcterms:W3CDTF">2018-05-15T08:44:49Z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